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bidiVisual/>
        <w:tblW w:w="5000" w:type="pct"/>
        <w:tblBorders>
          <w:top w:val="thinThickSmallGap" w:sz="24" w:space="0" w:color="984806" w:themeColor="accent6" w:themeShade="80"/>
          <w:left w:val="thinThickSmallGap" w:sz="24" w:space="0" w:color="984806" w:themeColor="accent6" w:themeShade="80"/>
          <w:bottom w:val="thinThickSmallGap" w:sz="24" w:space="0" w:color="984806" w:themeColor="accent6" w:themeShade="80"/>
          <w:right w:val="thinThickSmallGap" w:sz="24" w:space="0" w:color="984806" w:themeColor="accent6" w:themeShade="80"/>
          <w:insideH w:val="thinThickSmallGap" w:sz="24" w:space="0" w:color="984806" w:themeColor="accent6" w:themeShade="80"/>
          <w:insideV w:val="thinThickSmallGap" w:sz="2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15352"/>
      </w:tblGrid>
      <w:tr w:rsidR="00FB001C" w:rsidTr="00291D5E">
        <w:trPr>
          <w:trHeight w:val="850"/>
        </w:trPr>
        <w:tc>
          <w:tcPr>
            <w:tcW w:w="5000" w:type="pct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shd w:val="clear" w:color="auto" w:fill="F2DBDB" w:themeFill="accent2" w:themeFillTint="33"/>
            <w:vAlign w:val="center"/>
          </w:tcPr>
          <w:p w:rsidR="00FB001C" w:rsidRPr="009C4F46" w:rsidRDefault="00FB001C" w:rsidP="00291D5E">
            <w:pPr>
              <w:bidi/>
              <w:spacing w:before="120" w:after="120"/>
              <w:jc w:val="center"/>
              <w:rPr>
                <w:rFonts w:cs="Arial"/>
                <w:b/>
                <w:bCs/>
                <w:color w:val="244061" w:themeColor="accent1" w:themeShade="80"/>
                <w:sz w:val="40"/>
                <w:szCs w:val="40"/>
                <w:rtl/>
              </w:rPr>
            </w:pPr>
            <w:bookmarkStart w:id="0" w:name="_GoBack"/>
            <w:r w:rsidRPr="00393666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أشغال</w:t>
            </w:r>
            <w:r w:rsidRPr="00393666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393666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إعادة</w:t>
            </w:r>
            <w:r w:rsidRPr="00393666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393666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بناء</w:t>
            </w:r>
            <w:r w:rsidRPr="00393666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393666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السوق</w:t>
            </w:r>
            <w:r w:rsidRPr="00393666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393666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اليومي</w:t>
            </w:r>
            <w:r w:rsidRPr="00393666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393666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لمدينة</w:t>
            </w:r>
            <w:r w:rsidRPr="00393666">
              <w:rPr>
                <w:rFonts w:cs="Arial"/>
                <w:b/>
                <w:bCs/>
                <w:color w:val="000000" w:themeColor="text1"/>
                <w:sz w:val="48"/>
                <w:szCs w:val="48"/>
                <w:rtl/>
              </w:rPr>
              <w:t xml:space="preserve"> </w:t>
            </w:r>
            <w:r w:rsidRPr="00393666">
              <w:rPr>
                <w:rFonts w:cs="Arial" w:hint="eastAsia"/>
                <w:b/>
                <w:bCs/>
                <w:color w:val="000000" w:themeColor="text1"/>
                <w:sz w:val="48"/>
                <w:szCs w:val="48"/>
                <w:rtl/>
              </w:rPr>
              <w:t>ورزازات</w:t>
            </w:r>
            <w:bookmarkEnd w:id="0"/>
          </w:p>
        </w:tc>
      </w:tr>
    </w:tbl>
    <w:p w:rsidR="00FB001C" w:rsidRDefault="00FB001C" w:rsidP="00FB001C">
      <w:pPr>
        <w:bidi/>
        <w:spacing w:after="0"/>
        <w:rPr>
          <w:rFonts w:ascii="Adobe Arabic" w:hAnsi="Adobe Arabic" w:cs="Adobe Arabic"/>
          <w:b/>
          <w:bCs/>
          <w:sz w:val="16"/>
          <w:szCs w:val="16"/>
          <w:lang w:bidi="ar-MA"/>
        </w:rPr>
      </w:pPr>
    </w:p>
    <w:tbl>
      <w:tblPr>
        <w:tblStyle w:val="Grilledutableau"/>
        <w:bidiVisual/>
        <w:tblW w:w="5000" w:type="pct"/>
        <w:tblBorders>
          <w:top w:val="thinThickSmallGap" w:sz="24" w:space="0" w:color="984806" w:themeColor="accent6" w:themeShade="80"/>
          <w:left w:val="thinThickSmallGap" w:sz="24" w:space="0" w:color="984806" w:themeColor="accent6" w:themeShade="80"/>
          <w:bottom w:val="thinThickSmallGap" w:sz="24" w:space="0" w:color="984806" w:themeColor="accent6" w:themeShade="80"/>
          <w:right w:val="thinThickSmallGap" w:sz="24" w:space="0" w:color="984806" w:themeColor="accent6" w:themeShade="80"/>
          <w:insideH w:val="thinThickSmallGap" w:sz="24" w:space="0" w:color="984806" w:themeColor="accent6" w:themeShade="80"/>
          <w:insideV w:val="thinThickSmallGap" w:sz="24" w:space="0" w:color="984806" w:themeColor="accent6" w:themeShade="80"/>
        </w:tblBorders>
        <w:tblLook w:val="04A0" w:firstRow="1" w:lastRow="0" w:firstColumn="1" w:lastColumn="0" w:noHBand="0" w:noVBand="1"/>
      </w:tblPr>
      <w:tblGrid>
        <w:gridCol w:w="9574"/>
        <w:gridCol w:w="5778"/>
      </w:tblGrid>
      <w:tr w:rsidR="00FB001C" w:rsidRPr="00853923" w:rsidTr="00825F48">
        <w:trPr>
          <w:trHeight w:val="1219"/>
        </w:trPr>
        <w:tc>
          <w:tcPr>
            <w:tcW w:w="3118" w:type="pct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vAlign w:val="center"/>
          </w:tcPr>
          <w:p w:rsidR="00FB001C" w:rsidRDefault="00FB001C" w:rsidP="00291D5E">
            <w:pPr>
              <w:bidi/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rtl/>
              </w:rPr>
            </w:pPr>
            <w:r w:rsidRPr="00274225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  <w:u w:val="single"/>
                <w:rtl/>
              </w:rPr>
              <w:t xml:space="preserve">مكونات </w:t>
            </w:r>
            <w:proofErr w:type="gramStart"/>
            <w:r w:rsidRPr="00274225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  <w:u w:val="single"/>
                <w:rtl/>
              </w:rPr>
              <w:t>المشـروع</w:t>
            </w:r>
            <w:r w:rsidRPr="00274225">
              <w:rPr>
                <w:rFonts w:ascii="Times New Roman" w:hAnsi="Times New Roman" w:cs="Times New Roman"/>
                <w:color w:val="000000" w:themeColor="text1"/>
                <w:sz w:val="40"/>
                <w:szCs w:val="40"/>
                <w:rtl/>
              </w:rPr>
              <w:t xml:space="preserve"> :</w:t>
            </w:r>
            <w:proofErr w:type="gramEnd"/>
          </w:p>
          <w:p w:rsidR="00FB001C" w:rsidRDefault="00FB001C" w:rsidP="00291D5E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  <w:rtl/>
                <w:lang w:bidi="ar-MA"/>
              </w:rPr>
            </w:pPr>
            <w:r w:rsidRPr="00274225"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rtl/>
                <w:lang w:bidi="ar-MA"/>
              </w:rPr>
              <w:t xml:space="preserve">طابق سفلي: </w:t>
            </w:r>
            <w:r w:rsidRPr="00274225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  <w:rtl/>
                <w:lang w:bidi="ar-MA"/>
              </w:rPr>
              <w:t xml:space="preserve">87 محل تجاري، </w:t>
            </w:r>
          </w:p>
          <w:p w:rsidR="00FB001C" w:rsidRPr="00274225" w:rsidRDefault="00FB001C" w:rsidP="00291D5E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  <w:lang w:bidi="ar-MA"/>
              </w:rPr>
            </w:pPr>
            <w:r w:rsidRPr="00274225"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rtl/>
                <w:lang w:bidi="ar-MA"/>
              </w:rPr>
              <w:t xml:space="preserve">طابق أول: </w:t>
            </w:r>
            <w:r w:rsidRPr="00274225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  <w:rtl/>
                <w:lang w:bidi="ar-MA"/>
              </w:rPr>
              <w:t>136 محل تجاري</w:t>
            </w:r>
          </w:p>
          <w:p w:rsidR="00FB001C" w:rsidRPr="00274225" w:rsidRDefault="00FB001C" w:rsidP="00291D5E">
            <w:pPr>
              <w:bidi/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  <w:rtl/>
                <w:lang w:bidi="ar-MA"/>
              </w:rPr>
            </w:pPr>
            <w:r w:rsidRPr="00274225"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rtl/>
                <w:lang w:bidi="ar-MA"/>
              </w:rPr>
              <w:t xml:space="preserve">طابق ثاني: </w:t>
            </w:r>
            <w:r w:rsidRPr="00274225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  <w:rtl/>
                <w:lang w:bidi="ar-MA"/>
              </w:rPr>
              <w:t xml:space="preserve">50 محل تجاري، </w:t>
            </w:r>
            <w:r w:rsidRPr="00274225"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rtl/>
                <w:lang w:bidi="ar-MA"/>
              </w:rPr>
              <w:t xml:space="preserve">طابق تحت أرضي: </w:t>
            </w:r>
            <w:r w:rsidRPr="00274225"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  <w:rtl/>
                <w:lang w:bidi="ar-MA"/>
              </w:rPr>
              <w:t>مراب سعته 169 مكان</w:t>
            </w:r>
          </w:p>
        </w:tc>
        <w:tc>
          <w:tcPr>
            <w:tcW w:w="1882" w:type="pct"/>
            <w:tcBorders>
              <w:top w:val="thinThickSmallGap" w:sz="24" w:space="0" w:color="C00000"/>
              <w:left w:val="thinThickSmallGap" w:sz="24" w:space="0" w:color="C00000"/>
              <w:bottom w:val="thinThickSmallGap" w:sz="24" w:space="0" w:color="C00000"/>
              <w:right w:val="thinThickSmallGap" w:sz="24" w:space="0" w:color="C00000"/>
            </w:tcBorders>
            <w:vAlign w:val="center"/>
          </w:tcPr>
          <w:p w:rsidR="00FB001C" w:rsidRPr="00274225" w:rsidRDefault="00FB001C" w:rsidP="00FB001C">
            <w:pPr>
              <w:pStyle w:val="Paragraphedeliste"/>
              <w:numPr>
                <w:ilvl w:val="0"/>
                <w:numId w:val="1"/>
              </w:numPr>
              <w:bidi/>
              <w:spacing w:after="0" w:line="240" w:lineRule="auto"/>
              <w:ind w:left="360"/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rtl/>
              </w:rPr>
            </w:pPr>
            <w:r w:rsidRPr="00274225"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rtl/>
              </w:rPr>
              <w:t xml:space="preserve">تكلفة </w:t>
            </w:r>
            <w:proofErr w:type="gramStart"/>
            <w:r w:rsidRPr="00274225">
              <w:rPr>
                <w:rFonts w:ascii="Times New Roman" w:hAnsi="Times New Roman" w:cs="Times New Roman"/>
                <w:color w:val="000000" w:themeColor="text1"/>
                <w:sz w:val="36"/>
                <w:szCs w:val="36"/>
                <w:rtl/>
              </w:rPr>
              <w:t>المشروع :</w:t>
            </w:r>
            <w:proofErr w:type="gramEnd"/>
          </w:p>
          <w:p w:rsidR="00FB001C" w:rsidRPr="00274225" w:rsidRDefault="00FB001C" w:rsidP="00291D5E">
            <w:pPr>
              <w:bidi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44"/>
                <w:szCs w:val="44"/>
                <w:rtl/>
              </w:rPr>
            </w:pPr>
            <w:r w:rsidRPr="00274225">
              <w:rPr>
                <w:rFonts w:ascii="Times New Roman" w:hAnsi="Times New Roman" w:cs="Times New Roman"/>
                <w:b/>
                <w:bCs/>
                <w:color w:val="000000" w:themeColor="text1"/>
                <w:sz w:val="44"/>
                <w:szCs w:val="44"/>
                <w:rtl/>
              </w:rPr>
              <w:t xml:space="preserve"> 55 مليون درهم</w:t>
            </w:r>
          </w:p>
        </w:tc>
      </w:tr>
    </w:tbl>
    <w:p w:rsidR="00FB001C" w:rsidRDefault="00FB001C" w:rsidP="00FB001C">
      <w:pPr>
        <w:bidi/>
        <w:spacing w:after="0"/>
        <w:rPr>
          <w:rFonts w:ascii="Adobe Arabic" w:hAnsi="Adobe Arabic" w:cs="Adobe Arabic"/>
          <w:b/>
          <w:bCs/>
          <w:sz w:val="16"/>
          <w:szCs w:val="16"/>
          <w:rtl/>
          <w:lang w:bidi="ar-MA"/>
        </w:rPr>
      </w:pPr>
      <w:r>
        <w:rPr>
          <w:rFonts w:ascii="Adobe Arabic" w:hAnsi="Adobe Arabic" w:cs="Adobe Arabic" w:hint="cs"/>
          <w:b/>
          <w:bCs/>
          <w:sz w:val="16"/>
          <w:szCs w:val="16"/>
          <w:rtl/>
          <w:lang w:bidi="ar-MA"/>
        </w:rPr>
        <w:t xml:space="preserve">  </w:t>
      </w:r>
    </w:p>
    <w:p w:rsidR="00FB001C" w:rsidRPr="0014173D" w:rsidRDefault="00FB001C" w:rsidP="00FB001C">
      <w:pPr>
        <w:bidi/>
        <w:rPr>
          <w:rFonts w:ascii="Adobe Arabic" w:hAnsi="Adobe Arabic" w:cs="Adobe Arabic"/>
          <w:sz w:val="16"/>
          <w:szCs w:val="16"/>
          <w:rtl/>
          <w:lang w:bidi="ar-MA"/>
        </w:rPr>
      </w:pPr>
      <w:r w:rsidRPr="00393666">
        <w:rPr>
          <w:noProof/>
          <w:color w:val="244061" w:themeColor="accent1" w:themeShade="80"/>
          <w:sz w:val="40"/>
          <w:szCs w:val="40"/>
        </w:rPr>
        <w:lastRenderedPageBreak/>
        <w:drawing>
          <wp:inline distT="0" distB="0" distL="0" distR="0" wp14:anchorId="04BEE659" wp14:editId="2A978D2B">
            <wp:extent cx="9055793" cy="4784652"/>
            <wp:effectExtent l="0" t="0" r="0" b="0"/>
            <wp:docPr id="33061" name="Espace réservé du contenu 3" descr="8-PERS.INTER.RDC.2-2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8-PERS.INTER.RDC.2-2.tif"/>
                    <pic:cNvPicPr>
                      <a:picLocks noGrp="1" noChangeAspect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55793" cy="478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001C" w:rsidRPr="0014173D" w:rsidRDefault="00FB001C" w:rsidP="00FB001C">
      <w:pPr>
        <w:bidi/>
        <w:rPr>
          <w:rFonts w:ascii="Adobe Arabic" w:hAnsi="Adobe Arabic" w:cs="Adobe Arabic"/>
          <w:sz w:val="16"/>
          <w:szCs w:val="16"/>
          <w:rtl/>
          <w:lang w:bidi="ar-MA"/>
        </w:rPr>
      </w:pPr>
    </w:p>
    <w:p w:rsidR="00FB001C" w:rsidRPr="0014173D" w:rsidRDefault="00FB001C" w:rsidP="00FB001C">
      <w:pPr>
        <w:bidi/>
        <w:rPr>
          <w:rFonts w:ascii="Adobe Arabic" w:hAnsi="Adobe Arabic" w:cs="Adobe Arabic"/>
          <w:sz w:val="16"/>
          <w:szCs w:val="16"/>
          <w:rtl/>
          <w:lang w:bidi="ar-MA"/>
        </w:rPr>
      </w:pPr>
    </w:p>
    <w:p w:rsidR="00FB001C" w:rsidRPr="0014173D" w:rsidRDefault="00FB001C" w:rsidP="00FB001C">
      <w:pPr>
        <w:bidi/>
        <w:rPr>
          <w:rFonts w:ascii="Adobe Arabic" w:hAnsi="Adobe Arabic" w:cs="Adobe Arabic"/>
          <w:sz w:val="16"/>
          <w:szCs w:val="16"/>
          <w:rtl/>
          <w:lang w:bidi="ar-MA"/>
        </w:rPr>
      </w:pPr>
    </w:p>
    <w:p w:rsidR="00FB001C" w:rsidRDefault="00FB001C" w:rsidP="00FB001C">
      <w:pPr>
        <w:bidi/>
        <w:rPr>
          <w:rFonts w:ascii="Adobe Arabic" w:hAnsi="Adobe Arabic" w:cs="Adobe Arabic"/>
          <w:sz w:val="16"/>
          <w:szCs w:val="16"/>
          <w:rtl/>
          <w:lang w:bidi="ar-MA"/>
        </w:rPr>
      </w:pPr>
      <w:r w:rsidRPr="00393666">
        <w:rPr>
          <w:noProof/>
          <w:color w:val="244061" w:themeColor="accent1" w:themeShade="80"/>
          <w:sz w:val="40"/>
          <w:szCs w:val="40"/>
        </w:rPr>
        <w:lastRenderedPageBreak/>
        <w:drawing>
          <wp:inline distT="0" distB="0" distL="0" distR="0" wp14:anchorId="0779D1A0" wp14:editId="676BA2EA">
            <wp:extent cx="9241852" cy="5829300"/>
            <wp:effectExtent l="0" t="0" r="0" b="0"/>
            <wp:docPr id="33062" name="Espace réservé du contenu 3" descr="PERS.MARCHE A1.t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ace réservé du contenu 3" descr="PERS.MARCHE A1.tif"/>
                    <pic:cNvPicPr>
                      <a:picLocks noGrp="1"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8214" cy="586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1C" w:rsidRDefault="00FB001C" w:rsidP="00825F48">
      <w:pPr>
        <w:rPr>
          <w:rFonts w:ascii="Adobe Arabic" w:hAnsi="Adobe Arabic" w:cs="Adobe Arabic"/>
          <w:sz w:val="16"/>
          <w:szCs w:val="16"/>
          <w:lang w:bidi="ar-MA"/>
        </w:rPr>
      </w:pPr>
    </w:p>
    <w:sectPr w:rsidR="00FB001C" w:rsidSect="00FB001C">
      <w:pgSz w:w="16838" w:h="11906" w:orient="landscape"/>
      <w:pgMar w:top="851" w:right="851" w:bottom="851" w:left="851" w:header="709" w:footer="39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085D4D"/>
    <w:multiLevelType w:val="hybridMultilevel"/>
    <w:tmpl w:val="8742548C"/>
    <w:lvl w:ilvl="0" w:tplc="F2147C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C3E80"/>
    <w:rsid w:val="00134A5E"/>
    <w:rsid w:val="0033476B"/>
    <w:rsid w:val="003C3E80"/>
    <w:rsid w:val="005A3428"/>
    <w:rsid w:val="007349E5"/>
    <w:rsid w:val="007A5A25"/>
    <w:rsid w:val="00825F48"/>
    <w:rsid w:val="00B6574C"/>
    <w:rsid w:val="00DA3C34"/>
    <w:rsid w:val="00EA7EB4"/>
    <w:rsid w:val="00FB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01C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001C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aliases w:val="List Paragraph (numbered (a)),List Paragraph1,Numbered List Paragraph,Main numbered paragraph,List Paragraph Char Char Char,Use Case List Paragraph,List Paragraph2,List Bullet Mary,Bullets,List Bullet-OpsManual,References"/>
    <w:basedOn w:val="Normal"/>
    <w:link w:val="ParagraphedelisteCar"/>
    <w:uiPriority w:val="34"/>
    <w:unhideWhenUsed/>
    <w:qFormat/>
    <w:rsid w:val="00FB001C"/>
    <w:pPr>
      <w:spacing w:after="180" w:line="264" w:lineRule="auto"/>
      <w:ind w:left="720"/>
      <w:contextualSpacing/>
    </w:pPr>
    <w:rPr>
      <w:rFonts w:ascii="Tw Cen MT" w:eastAsia="Times New Roman" w:hAnsi="Tw Cen MT" w:cs="Arial"/>
      <w:sz w:val="23"/>
      <w:szCs w:val="23"/>
      <w:lang w:eastAsia="en-US"/>
    </w:rPr>
  </w:style>
  <w:style w:type="character" w:customStyle="1" w:styleId="ParagraphedelisteCar">
    <w:name w:val="Paragraphe de liste Car"/>
    <w:aliases w:val="List Paragraph (numbered (a)) Car,List Paragraph1 Car,Numbered List Paragraph Car,Main numbered paragraph Car,List Paragraph Char Char Char Car,Use Case List Paragraph Car,List Paragraph2 Car,List Bullet Mary Car,Bullets Car"/>
    <w:link w:val="Paragraphedeliste"/>
    <w:uiPriority w:val="34"/>
    <w:locked/>
    <w:rsid w:val="00FB001C"/>
    <w:rPr>
      <w:rFonts w:ascii="Tw Cen MT" w:eastAsia="Times New Roman" w:hAnsi="Tw Cen MT" w:cs="Arial"/>
      <w:sz w:val="23"/>
      <w:szCs w:val="23"/>
    </w:rPr>
  </w:style>
  <w:style w:type="paragraph" w:styleId="NormalWeb">
    <w:name w:val="Normal (Web)"/>
    <w:basedOn w:val="Normal"/>
    <w:uiPriority w:val="99"/>
    <w:unhideWhenUsed/>
    <w:rsid w:val="00FB00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5F48"/>
    <w:rPr>
      <w:rFonts w:ascii="Tahoma" w:eastAsiaTheme="minorEastAsi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achraf</cp:lastModifiedBy>
  <cp:revision>3</cp:revision>
  <dcterms:created xsi:type="dcterms:W3CDTF">2021-06-14T15:24:00Z</dcterms:created>
  <dcterms:modified xsi:type="dcterms:W3CDTF">2021-06-17T11:31:00Z</dcterms:modified>
</cp:coreProperties>
</file>